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4" w:rsidRDefault="001105F4">
      <w:pPr>
        <w:rPr>
          <w:b/>
          <w:lang w:val="fr-CA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2631399</wp:posOffset>
            </wp:positionH>
            <wp:positionV relativeFrom="paragraph">
              <wp:posOffset>-824717</wp:posOffset>
            </wp:positionV>
            <wp:extent cx="4210050" cy="1190625"/>
            <wp:effectExtent l="0" t="0" r="0" b="9525"/>
            <wp:wrapNone/>
            <wp:docPr id="1" name="Picture 1" descr="Wordmark_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F4" w:rsidRDefault="001105F4">
      <w:pPr>
        <w:rPr>
          <w:b/>
          <w:lang w:val="fr-CA"/>
        </w:rPr>
      </w:pPr>
    </w:p>
    <w:p w:rsidR="00D821D2" w:rsidRPr="00F6515D" w:rsidRDefault="00D821D2">
      <w:pPr>
        <w:rPr>
          <w:b/>
          <w:lang w:val="fr-CA"/>
        </w:rPr>
      </w:pPr>
      <w:bookmarkStart w:id="0" w:name="_GoBack"/>
      <w:bookmarkEnd w:id="0"/>
      <w:r w:rsidRPr="00470A34">
        <w:rPr>
          <w:b/>
          <w:lang w:val="fr-CA"/>
        </w:rPr>
        <w:t>Annexe B – Parcou</w:t>
      </w:r>
      <w:r w:rsidR="00914D64" w:rsidRPr="00470A34">
        <w:rPr>
          <w:b/>
          <w:lang w:val="fr-CA"/>
        </w:rPr>
        <w:t>r</w:t>
      </w:r>
      <w:r w:rsidRPr="00470A34">
        <w:rPr>
          <w:b/>
          <w:lang w:val="fr-CA"/>
        </w:rPr>
        <w:t>s de développement de l’athlète</w:t>
      </w:r>
    </w:p>
    <w:p w:rsidR="0029181B" w:rsidRPr="00F6515D" w:rsidRDefault="0029181B">
      <w:pPr>
        <w:rPr>
          <w:lang w:val="fr-CA"/>
        </w:rPr>
      </w:pPr>
    </w:p>
    <w:p w:rsidR="00D821D2" w:rsidRPr="00F6515D" w:rsidRDefault="00D821D2" w:rsidP="0029181B">
      <w:pPr>
        <w:rPr>
          <w:lang w:val="fr-CA"/>
        </w:rPr>
      </w:pPr>
      <w:r w:rsidRPr="00470A34">
        <w:rPr>
          <w:lang w:val="fr-CA"/>
        </w:rPr>
        <w:t xml:space="preserve">Le parcours de développement de l’athlète décrit le cheminement qu’un athlète doit </w:t>
      </w:r>
      <w:r w:rsidR="00F731E2" w:rsidRPr="00470A34">
        <w:rPr>
          <w:lang w:val="fr-CA"/>
        </w:rPr>
        <w:t xml:space="preserve">suivre </w:t>
      </w:r>
      <w:r w:rsidR="00BB7767" w:rsidRPr="00470A34">
        <w:rPr>
          <w:lang w:val="fr-CA"/>
        </w:rPr>
        <w:t xml:space="preserve">en vue de </w:t>
      </w:r>
      <w:r w:rsidRPr="00470A34">
        <w:rPr>
          <w:lang w:val="fr-CA"/>
        </w:rPr>
        <w:t>son développement optimal dans son sport.</w:t>
      </w:r>
      <w:r w:rsidRPr="00F6515D">
        <w:rPr>
          <w:lang w:val="fr-CA"/>
        </w:rPr>
        <w:t xml:space="preserve"> </w:t>
      </w:r>
      <w:r w:rsidRPr="00470A34">
        <w:rPr>
          <w:lang w:val="fr-CA"/>
        </w:rPr>
        <w:t>Il décrit le point d’entrée des athlètes, les services et programmes appropriés à chacun des stades du développement, l’entraînement et l’arbitrage auxquels ils sont susceptibles d’être exposés, l’environnement d’entraînement quotidien, les compétitions et les possibilités de vie active.</w:t>
      </w:r>
    </w:p>
    <w:p w:rsidR="0029181B" w:rsidRPr="00F6515D" w:rsidRDefault="0029181B" w:rsidP="0029181B">
      <w:pPr>
        <w:rPr>
          <w:lang w:val="fr-CA"/>
        </w:rPr>
      </w:pPr>
    </w:p>
    <w:p w:rsidR="00A01F18" w:rsidRPr="00F6515D" w:rsidRDefault="00D821D2" w:rsidP="0029181B">
      <w:pPr>
        <w:rPr>
          <w:lang w:val="fr-CA"/>
        </w:rPr>
      </w:pPr>
      <w:r w:rsidRPr="00470A34">
        <w:rPr>
          <w:lang w:val="fr-CA"/>
        </w:rPr>
        <w:t xml:space="preserve">Le parcours de développement des athlètes du Nouveau-Brunswick doit </w:t>
      </w:r>
      <w:r w:rsidR="00391D2C" w:rsidRPr="00470A34">
        <w:rPr>
          <w:lang w:val="fr-CA"/>
        </w:rPr>
        <w:t xml:space="preserve">concorder avec celui de </w:t>
      </w:r>
      <w:r w:rsidRPr="00470A34">
        <w:rPr>
          <w:lang w:val="fr-CA"/>
        </w:rPr>
        <w:t>l’organisme national de sport (ONS) pour le sport en question</w:t>
      </w:r>
      <w:r w:rsidR="00F731E2" w:rsidRPr="00470A34">
        <w:rPr>
          <w:lang w:val="fr-CA"/>
        </w:rPr>
        <w:t>,</w:t>
      </w:r>
      <w:r w:rsidRPr="00470A34">
        <w:rPr>
          <w:lang w:val="fr-CA"/>
        </w:rPr>
        <w:t xml:space="preserve"> </w:t>
      </w:r>
      <w:r w:rsidR="00A01F18" w:rsidRPr="00470A34">
        <w:rPr>
          <w:lang w:val="fr-CA"/>
        </w:rPr>
        <w:t>tel qu’il est défini</w:t>
      </w:r>
      <w:r w:rsidRPr="00470A34">
        <w:rPr>
          <w:lang w:val="fr-CA"/>
        </w:rPr>
        <w:t xml:space="preserve"> dans son modèle de développement à long terme de l’athlète,</w:t>
      </w:r>
      <w:r w:rsidR="00391D2C" w:rsidRPr="00470A34">
        <w:rPr>
          <w:lang w:val="fr-CA"/>
        </w:rPr>
        <w:t xml:space="preserve"> dans l’</w:t>
      </w:r>
      <w:r w:rsidRPr="00470A34">
        <w:rPr>
          <w:lang w:val="fr-CA"/>
        </w:rPr>
        <w:t xml:space="preserve">examen de son </w:t>
      </w:r>
      <w:r w:rsidR="00F731E2" w:rsidRPr="00470A34">
        <w:rPr>
          <w:lang w:val="fr-CA"/>
        </w:rPr>
        <w:t>système</w:t>
      </w:r>
      <w:r w:rsidRPr="00470A34">
        <w:rPr>
          <w:lang w:val="fr-CA"/>
        </w:rPr>
        <w:t xml:space="preserve"> de compétition, </w:t>
      </w:r>
      <w:r w:rsidR="00F731E2" w:rsidRPr="00470A34">
        <w:rPr>
          <w:lang w:val="fr-CA"/>
        </w:rPr>
        <w:t xml:space="preserve">dans </w:t>
      </w:r>
      <w:r w:rsidR="00A01F18" w:rsidRPr="00470A34">
        <w:rPr>
          <w:lang w:val="fr-CA"/>
        </w:rPr>
        <w:t xml:space="preserve">sa matrice de développement de l’athlète </w:t>
      </w:r>
      <w:r w:rsidR="00391D2C" w:rsidRPr="00470A34">
        <w:rPr>
          <w:lang w:val="fr-CA"/>
        </w:rPr>
        <w:t>et dans d’autres documents techniques connexes.</w:t>
      </w:r>
      <w:r w:rsidRPr="00F6515D">
        <w:rPr>
          <w:lang w:val="fr-CA"/>
        </w:rPr>
        <w:t xml:space="preserve"> </w:t>
      </w:r>
      <w:r w:rsidR="00A01F18" w:rsidRPr="00470A34">
        <w:rPr>
          <w:lang w:val="fr-CA"/>
        </w:rPr>
        <w:t>Le parcours d</w:t>
      </w:r>
      <w:r w:rsidR="00BB7767" w:rsidRPr="00470A34">
        <w:rPr>
          <w:lang w:val="fr-CA"/>
        </w:rPr>
        <w:t>e</w:t>
      </w:r>
      <w:r w:rsidR="00A01F18" w:rsidRPr="00470A34">
        <w:rPr>
          <w:lang w:val="fr-CA"/>
        </w:rPr>
        <w:t xml:space="preserve"> développement d</w:t>
      </w:r>
      <w:r w:rsidR="00F731E2" w:rsidRPr="00470A34">
        <w:rPr>
          <w:lang w:val="fr-CA"/>
        </w:rPr>
        <w:t xml:space="preserve">es </w:t>
      </w:r>
      <w:r w:rsidR="00A01F18" w:rsidRPr="00470A34">
        <w:rPr>
          <w:lang w:val="fr-CA"/>
        </w:rPr>
        <w:t>athlète</w:t>
      </w:r>
      <w:r w:rsidR="00F731E2" w:rsidRPr="00470A34">
        <w:rPr>
          <w:lang w:val="fr-CA"/>
        </w:rPr>
        <w:t>s</w:t>
      </w:r>
      <w:r w:rsidR="00A01F18" w:rsidRPr="00470A34">
        <w:rPr>
          <w:lang w:val="fr-CA"/>
        </w:rPr>
        <w:t xml:space="preserve"> d</w:t>
      </w:r>
      <w:r w:rsidR="00F731E2" w:rsidRPr="00470A34">
        <w:rPr>
          <w:lang w:val="fr-CA"/>
        </w:rPr>
        <w:t>e la province</w:t>
      </w:r>
      <w:r w:rsidR="00A01F18" w:rsidRPr="00470A34">
        <w:rPr>
          <w:lang w:val="fr-CA"/>
        </w:rPr>
        <w:t xml:space="preserve"> doit ensuite tenir compte des réalités géographiques et démographiques d</w:t>
      </w:r>
      <w:r w:rsidR="00F731E2" w:rsidRPr="00470A34">
        <w:rPr>
          <w:lang w:val="fr-CA"/>
        </w:rPr>
        <w:t>u Nouveau-Brunswick</w:t>
      </w:r>
      <w:r w:rsidR="00391D2C" w:rsidRPr="00470A34">
        <w:rPr>
          <w:lang w:val="fr-CA"/>
        </w:rPr>
        <w:t>.</w:t>
      </w:r>
      <w:r w:rsidRPr="00F6515D">
        <w:rPr>
          <w:lang w:val="fr-CA"/>
        </w:rPr>
        <w:t xml:space="preserve"> </w:t>
      </w:r>
      <w:r w:rsidR="00A01F18" w:rsidRPr="00470A34">
        <w:rPr>
          <w:lang w:val="fr-CA"/>
        </w:rPr>
        <w:t>Par exemple,</w:t>
      </w:r>
      <w:r w:rsidR="00F731E2" w:rsidRPr="00470A34">
        <w:rPr>
          <w:lang w:val="fr-CA"/>
        </w:rPr>
        <w:t xml:space="preserve"> il convient de se poser les questions suivantes :</w:t>
      </w:r>
      <w:r w:rsidR="00A01F18" w:rsidRPr="00470A34">
        <w:rPr>
          <w:lang w:val="fr-CA"/>
        </w:rPr>
        <w:t xml:space="preserve"> quelles sont les compétitions auxquelles les athlètes d</w:t>
      </w:r>
      <w:r w:rsidR="00F731E2" w:rsidRPr="00470A34">
        <w:rPr>
          <w:lang w:val="fr-CA"/>
        </w:rPr>
        <w:t>’ici</w:t>
      </w:r>
      <w:r w:rsidR="00A01F18" w:rsidRPr="00470A34">
        <w:rPr>
          <w:lang w:val="fr-CA"/>
        </w:rPr>
        <w:t xml:space="preserve"> devraient participer afin de </w:t>
      </w:r>
      <w:r w:rsidR="00684120" w:rsidRPr="00470A34">
        <w:rPr>
          <w:lang w:val="fr-CA"/>
        </w:rPr>
        <w:t>suivre les</w:t>
      </w:r>
      <w:r w:rsidR="00A01F18" w:rsidRPr="00470A34">
        <w:rPr>
          <w:lang w:val="fr-CA"/>
        </w:rPr>
        <w:t xml:space="preserve"> recommandations en matière de développement optimal</w:t>
      </w:r>
      <w:r w:rsidR="00F731E2" w:rsidRPr="00470A34">
        <w:rPr>
          <w:lang w:val="fr-CA"/>
        </w:rPr>
        <w:t>?</w:t>
      </w:r>
      <w:r w:rsidR="00A01F18" w:rsidRPr="00470A34">
        <w:rPr>
          <w:lang w:val="fr-CA"/>
        </w:rPr>
        <w:t xml:space="preserve"> Dans l’éventualité où le calendrier des compétitions ne répond pas à ce besoin, que peut </w:t>
      </w:r>
      <w:r w:rsidR="00082BD6" w:rsidRPr="00470A34">
        <w:rPr>
          <w:lang w:val="fr-CA"/>
        </w:rPr>
        <w:t>faire l’organisme provincial de sport (OPS) afin de combler l’écart?</w:t>
      </w:r>
    </w:p>
    <w:p w:rsidR="0029181B" w:rsidRPr="00F6515D" w:rsidRDefault="0029181B" w:rsidP="0029181B">
      <w:pPr>
        <w:rPr>
          <w:lang w:val="fr-CA"/>
        </w:rPr>
      </w:pPr>
    </w:p>
    <w:p w:rsidR="0029181B" w:rsidRPr="00F6515D" w:rsidRDefault="00082BD6" w:rsidP="0029181B">
      <w:pPr>
        <w:rPr>
          <w:lang w:val="fr-CA"/>
        </w:rPr>
      </w:pPr>
      <w:r w:rsidRPr="00470A34">
        <w:rPr>
          <w:lang w:val="fr-CA"/>
        </w:rPr>
        <w:t xml:space="preserve">Les athlètes ayant un handicap viennent ajouter une autre étape </w:t>
      </w:r>
      <w:r w:rsidR="00684120" w:rsidRPr="00470A34">
        <w:rPr>
          <w:lang w:val="fr-CA"/>
        </w:rPr>
        <w:t>au</w:t>
      </w:r>
      <w:r w:rsidRPr="00470A34">
        <w:rPr>
          <w:lang w:val="fr-CA"/>
        </w:rPr>
        <w:t xml:space="preserve"> parcours.</w:t>
      </w:r>
      <w:r w:rsidR="00D821D2" w:rsidRPr="00F6515D">
        <w:rPr>
          <w:lang w:val="fr-CA"/>
        </w:rPr>
        <w:t xml:space="preserve"> </w:t>
      </w:r>
      <w:r w:rsidRPr="00470A34">
        <w:rPr>
          <w:lang w:val="fr-CA"/>
        </w:rPr>
        <w:t xml:space="preserve">Ces athlètes </w:t>
      </w:r>
      <w:r w:rsidR="00914D64" w:rsidRPr="00470A34">
        <w:rPr>
          <w:lang w:val="fr-CA"/>
        </w:rPr>
        <w:t>s</w:t>
      </w:r>
      <w:r w:rsidR="00391D2C" w:rsidRPr="00470A34">
        <w:rPr>
          <w:lang w:val="fr-CA"/>
        </w:rPr>
        <w:t xml:space="preserve">ont définis comme ceux qui participent aux activités </w:t>
      </w:r>
      <w:proofErr w:type="spellStart"/>
      <w:r w:rsidR="00391D2C" w:rsidRPr="00470A34">
        <w:rPr>
          <w:lang w:val="fr-CA"/>
        </w:rPr>
        <w:t>parasport</w:t>
      </w:r>
      <w:proofErr w:type="spellEnd"/>
      <w:r w:rsidR="00391D2C" w:rsidRPr="00470A34">
        <w:rPr>
          <w:lang w:val="fr-CA"/>
        </w:rPr>
        <w:t xml:space="preserve"> ou aux Olympiques spéciaux, </w:t>
      </w:r>
      <w:r w:rsidRPr="00470A34">
        <w:rPr>
          <w:lang w:val="fr-CA"/>
        </w:rPr>
        <w:t>et leur participation dans l’ensemble du système sportif doit également être planifiée</w:t>
      </w:r>
      <w:r w:rsidR="00391D2C" w:rsidRPr="00470A34">
        <w:rPr>
          <w:lang w:val="fr-CA"/>
        </w:rPr>
        <w:t>.</w:t>
      </w:r>
      <w:r w:rsidR="0029181B" w:rsidRPr="00F6515D">
        <w:rPr>
          <w:lang w:val="fr-CA"/>
        </w:rPr>
        <w:t xml:space="preserve"> </w:t>
      </w:r>
    </w:p>
    <w:p w:rsidR="0029181B" w:rsidRPr="00F6515D" w:rsidRDefault="0029181B" w:rsidP="0029181B">
      <w:pPr>
        <w:rPr>
          <w:lang w:val="fr-CA"/>
        </w:rPr>
      </w:pPr>
    </w:p>
    <w:p w:rsidR="00391D2C" w:rsidRPr="00F6515D" w:rsidRDefault="00391D2C" w:rsidP="0029181B">
      <w:pPr>
        <w:rPr>
          <w:lang w:val="fr-CA"/>
        </w:rPr>
      </w:pPr>
      <w:r w:rsidRPr="00470A34">
        <w:rPr>
          <w:lang w:val="fr-CA"/>
        </w:rPr>
        <w:t>Le parcours comprend les sections suivantes :</w:t>
      </w:r>
    </w:p>
    <w:p w:rsidR="0029181B" w:rsidRPr="00F6515D" w:rsidRDefault="0029181B" w:rsidP="0029181B">
      <w:pPr>
        <w:rPr>
          <w:lang w:val="fr-CA"/>
        </w:rPr>
      </w:pPr>
    </w:p>
    <w:p w:rsidR="00914D64" w:rsidRPr="00F6515D" w:rsidRDefault="00914D64" w:rsidP="0029181B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Leadership technique et processus décisionnels bien établis</w:t>
      </w:r>
    </w:p>
    <w:p w:rsidR="00914D64" w:rsidRPr="00F6515D" w:rsidRDefault="00914D64" w:rsidP="0029181B">
      <w:pPr>
        <w:ind w:left="720"/>
        <w:rPr>
          <w:lang w:val="fr-CA"/>
        </w:rPr>
      </w:pPr>
      <w:r w:rsidRPr="00470A34">
        <w:rPr>
          <w:lang w:val="fr-CA"/>
        </w:rPr>
        <w:t>Qui est le principal responsable du développement technique dans votre discipline?</w:t>
      </w:r>
      <w:r w:rsidR="00D821D2" w:rsidRPr="00F6515D">
        <w:rPr>
          <w:lang w:val="fr-CA"/>
        </w:rPr>
        <w:t xml:space="preserve"> </w:t>
      </w:r>
      <w:r w:rsidRPr="00470A34">
        <w:rPr>
          <w:lang w:val="fr-CA"/>
        </w:rPr>
        <w:t xml:space="preserve">Votre OPS </w:t>
      </w:r>
      <w:r w:rsidR="00BB7767" w:rsidRPr="00470A34">
        <w:rPr>
          <w:lang w:val="fr-CA"/>
        </w:rPr>
        <w:t>s’</w:t>
      </w:r>
      <w:r w:rsidR="00684120" w:rsidRPr="00470A34">
        <w:rPr>
          <w:lang w:val="fr-CA"/>
        </w:rPr>
        <w:t>est-il doté d’</w:t>
      </w:r>
      <w:r w:rsidRPr="00470A34">
        <w:rPr>
          <w:lang w:val="fr-CA"/>
        </w:rPr>
        <w:t xml:space="preserve">un plan écrit de </w:t>
      </w:r>
      <w:r w:rsidR="00F731E2" w:rsidRPr="00470A34">
        <w:rPr>
          <w:lang w:val="fr-CA"/>
        </w:rPr>
        <w:t>développement</w:t>
      </w:r>
      <w:r w:rsidRPr="00470A34">
        <w:rPr>
          <w:lang w:val="fr-CA"/>
        </w:rPr>
        <w:t xml:space="preserve"> de l’athlète?</w:t>
      </w:r>
      <w:r w:rsidR="00D821D2" w:rsidRPr="00F6515D">
        <w:rPr>
          <w:lang w:val="fr-CA"/>
        </w:rPr>
        <w:t xml:space="preserve"> </w:t>
      </w:r>
      <w:r w:rsidRPr="00470A34">
        <w:rPr>
          <w:lang w:val="fr-CA"/>
        </w:rPr>
        <w:t>Le programme est-il bien géré et évalué?</w:t>
      </w:r>
    </w:p>
    <w:p w:rsidR="0029181B" w:rsidRPr="00F6515D" w:rsidRDefault="0029181B" w:rsidP="0029181B">
      <w:pPr>
        <w:rPr>
          <w:lang w:val="fr-CA"/>
        </w:rPr>
      </w:pPr>
    </w:p>
    <w:p w:rsidR="00914D64" w:rsidRPr="00F6515D" w:rsidRDefault="00914D64" w:rsidP="00F27226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Recrutement et maintien des athlètes</w:t>
      </w:r>
    </w:p>
    <w:p w:rsidR="00CA616B" w:rsidRPr="00F6515D" w:rsidRDefault="009A5B7C" w:rsidP="00F27226">
      <w:pPr>
        <w:ind w:left="720"/>
        <w:rPr>
          <w:lang w:val="fr-CA"/>
        </w:rPr>
      </w:pPr>
      <w:r w:rsidRPr="00470A34">
        <w:rPr>
          <w:lang w:val="fr-CA"/>
        </w:rPr>
        <w:t>Comment procède-t-on au recrutement des athlètes dans votre sport et que faites-vous pour les retenir</w:t>
      </w:r>
      <w:r w:rsidR="00914D64" w:rsidRPr="00470A34">
        <w:rPr>
          <w:lang w:val="fr-CA"/>
        </w:rPr>
        <w:t>?</w:t>
      </w:r>
    </w:p>
    <w:p w:rsidR="00F27226" w:rsidRPr="00F6515D" w:rsidRDefault="00F27226" w:rsidP="00F27226">
      <w:pPr>
        <w:ind w:left="720"/>
        <w:rPr>
          <w:lang w:val="fr-CA"/>
        </w:rPr>
      </w:pPr>
    </w:p>
    <w:p w:rsidR="009A5B7C" w:rsidRPr="00F6515D" w:rsidRDefault="009A5B7C" w:rsidP="00F27226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Perfectionnement des entraîneurs et des officiels</w:t>
      </w:r>
    </w:p>
    <w:p w:rsidR="00684120" w:rsidRPr="00F6515D" w:rsidRDefault="00E35F0D" w:rsidP="00F27226">
      <w:pPr>
        <w:ind w:left="720"/>
        <w:rPr>
          <w:lang w:val="fr-CA"/>
        </w:rPr>
      </w:pPr>
      <w:r w:rsidRPr="00470A34">
        <w:rPr>
          <w:lang w:val="fr-CA"/>
        </w:rPr>
        <w:t xml:space="preserve">Comment votre OPS </w:t>
      </w:r>
      <w:proofErr w:type="spellStart"/>
      <w:r w:rsidR="00F731E2" w:rsidRPr="00470A34">
        <w:rPr>
          <w:lang w:val="fr-CA"/>
        </w:rPr>
        <w:t>prévoit</w:t>
      </w:r>
      <w:r w:rsidRPr="00470A34">
        <w:rPr>
          <w:lang w:val="fr-CA"/>
        </w:rPr>
        <w:t>-il</w:t>
      </w:r>
      <w:proofErr w:type="spellEnd"/>
      <w:r w:rsidRPr="00470A34">
        <w:rPr>
          <w:lang w:val="fr-CA"/>
        </w:rPr>
        <w:t xml:space="preserve"> assurer le perfectionnement </w:t>
      </w:r>
      <w:r w:rsidR="00684120" w:rsidRPr="00470A34">
        <w:rPr>
          <w:lang w:val="fr-CA"/>
        </w:rPr>
        <w:t xml:space="preserve">des </w:t>
      </w:r>
      <w:r w:rsidRPr="00470A34">
        <w:rPr>
          <w:lang w:val="fr-CA"/>
        </w:rPr>
        <w:t xml:space="preserve">entraîneurs </w:t>
      </w:r>
      <w:r w:rsidR="00684120" w:rsidRPr="00470A34">
        <w:rPr>
          <w:lang w:val="fr-CA"/>
        </w:rPr>
        <w:t xml:space="preserve">nécessaire pour appuyer le </w:t>
      </w:r>
      <w:r w:rsidRPr="00470A34">
        <w:rPr>
          <w:lang w:val="fr-CA"/>
        </w:rPr>
        <w:t>développement des athlètes depuis l</w:t>
      </w:r>
      <w:r w:rsidR="00BB7767" w:rsidRPr="00470A34">
        <w:rPr>
          <w:lang w:val="fr-CA"/>
        </w:rPr>
        <w:t xml:space="preserve">a </w:t>
      </w:r>
      <w:r w:rsidRPr="00470A34">
        <w:rPr>
          <w:lang w:val="fr-CA"/>
        </w:rPr>
        <w:t>base jusqu’aux équipes provinciales</w:t>
      </w:r>
      <w:r w:rsidR="009A5B7C" w:rsidRPr="00470A34">
        <w:rPr>
          <w:lang w:val="fr-CA"/>
        </w:rPr>
        <w:t>?</w:t>
      </w:r>
      <w:r w:rsidR="00D821D2" w:rsidRPr="00F6515D">
        <w:rPr>
          <w:lang w:val="fr-CA"/>
        </w:rPr>
        <w:t xml:space="preserve"> </w:t>
      </w:r>
      <w:r w:rsidRPr="00470A34">
        <w:rPr>
          <w:lang w:val="fr-CA"/>
        </w:rPr>
        <w:t xml:space="preserve">Comment votre OPS compte-t-il faire en sorte </w:t>
      </w:r>
      <w:r w:rsidR="00BB7767" w:rsidRPr="00470A34">
        <w:rPr>
          <w:lang w:val="fr-CA"/>
        </w:rPr>
        <w:t xml:space="preserve">d’avoir les </w:t>
      </w:r>
      <w:r w:rsidRPr="00470A34">
        <w:rPr>
          <w:lang w:val="fr-CA"/>
        </w:rPr>
        <w:t xml:space="preserve">officiels </w:t>
      </w:r>
      <w:r w:rsidR="00BB7767" w:rsidRPr="00470A34">
        <w:rPr>
          <w:lang w:val="fr-CA"/>
        </w:rPr>
        <w:t xml:space="preserve">nécessaires </w:t>
      </w:r>
      <w:r w:rsidRPr="00470A34">
        <w:rPr>
          <w:lang w:val="fr-CA"/>
        </w:rPr>
        <w:t>pour appuyer les athlètes lors des compétitions?</w:t>
      </w:r>
    </w:p>
    <w:p w:rsidR="00F27226" w:rsidRPr="00F6515D" w:rsidRDefault="00F27226" w:rsidP="00F27226">
      <w:pPr>
        <w:ind w:left="720"/>
        <w:rPr>
          <w:lang w:val="fr-CA"/>
        </w:rPr>
      </w:pPr>
    </w:p>
    <w:p w:rsidR="00E35F0D" w:rsidRPr="00F6515D" w:rsidRDefault="00E35F0D" w:rsidP="00F27226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lastRenderedPageBreak/>
        <w:t>Programmes et services de soutien</w:t>
      </w:r>
    </w:p>
    <w:p w:rsidR="00B27C82" w:rsidRPr="00F6515D" w:rsidRDefault="00E35F0D" w:rsidP="00F27226">
      <w:pPr>
        <w:ind w:left="720"/>
        <w:rPr>
          <w:lang w:val="fr-CA"/>
        </w:rPr>
      </w:pPr>
      <w:r w:rsidRPr="00470A34">
        <w:rPr>
          <w:lang w:val="fr-CA"/>
        </w:rPr>
        <w:t xml:space="preserve">Quels </w:t>
      </w:r>
      <w:r w:rsidR="00BB7767" w:rsidRPr="00470A34">
        <w:rPr>
          <w:lang w:val="fr-CA"/>
        </w:rPr>
        <w:t xml:space="preserve">sont les </w:t>
      </w:r>
      <w:r w:rsidRPr="00470A34">
        <w:rPr>
          <w:lang w:val="fr-CA"/>
        </w:rPr>
        <w:t xml:space="preserve">programmes en place dans les clubs et </w:t>
      </w:r>
      <w:r w:rsidR="00BB7767" w:rsidRPr="00470A34">
        <w:rPr>
          <w:lang w:val="fr-CA"/>
        </w:rPr>
        <w:t xml:space="preserve">à l’échelle </w:t>
      </w:r>
      <w:r w:rsidRPr="00470A34">
        <w:rPr>
          <w:lang w:val="fr-CA"/>
        </w:rPr>
        <w:t>provincial</w:t>
      </w:r>
      <w:r w:rsidR="00BB7767" w:rsidRPr="00470A34">
        <w:rPr>
          <w:lang w:val="fr-CA"/>
        </w:rPr>
        <w:t>e</w:t>
      </w:r>
      <w:r w:rsidRPr="00470A34">
        <w:rPr>
          <w:lang w:val="fr-CA"/>
        </w:rPr>
        <w:t xml:space="preserve">? Ceux-ci </w:t>
      </w:r>
      <w:r w:rsidR="00B27C82" w:rsidRPr="00470A34">
        <w:rPr>
          <w:lang w:val="fr-CA"/>
        </w:rPr>
        <w:t>sont</w:t>
      </w:r>
      <w:r w:rsidR="00684120" w:rsidRPr="00470A34">
        <w:rPr>
          <w:lang w:val="fr-CA"/>
        </w:rPr>
        <w:noBreakHyphen/>
      </w:r>
      <w:r w:rsidR="00B27C82" w:rsidRPr="00470A34">
        <w:rPr>
          <w:lang w:val="fr-CA"/>
        </w:rPr>
        <w:t>ils conformes aux recommandations de l’organisme national de sport</w:t>
      </w:r>
      <w:r w:rsidRPr="00470A34">
        <w:rPr>
          <w:lang w:val="fr-CA"/>
        </w:rPr>
        <w:t>?</w:t>
      </w:r>
      <w:r w:rsidR="00D821D2" w:rsidRPr="00F6515D">
        <w:rPr>
          <w:lang w:val="fr-CA"/>
        </w:rPr>
        <w:t xml:space="preserve"> </w:t>
      </w:r>
      <w:r w:rsidR="00F731E2" w:rsidRPr="00470A34">
        <w:rPr>
          <w:lang w:val="fr-CA"/>
        </w:rPr>
        <w:t>Existe-t</w:t>
      </w:r>
      <w:r w:rsidR="00B27C82" w:rsidRPr="00470A34">
        <w:rPr>
          <w:lang w:val="fr-CA"/>
        </w:rPr>
        <w:t>-il des services de soutien (p. ex., psychologie du sport, musculation, nutrition) pour les athlètes qui en ont besoin?</w:t>
      </w:r>
    </w:p>
    <w:p w:rsidR="00F27226" w:rsidRPr="00F6515D" w:rsidRDefault="00F27226" w:rsidP="00F27226">
      <w:pPr>
        <w:ind w:left="720"/>
        <w:rPr>
          <w:lang w:val="fr-CA"/>
        </w:rPr>
      </w:pPr>
    </w:p>
    <w:p w:rsidR="00B27C82" w:rsidRPr="00F6515D" w:rsidRDefault="00B27C82" w:rsidP="00F27226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Environnement quotidien d’entraînement</w:t>
      </w:r>
    </w:p>
    <w:p w:rsidR="007B3CBC" w:rsidRPr="00F6515D" w:rsidRDefault="00B27C82" w:rsidP="00F27226">
      <w:pPr>
        <w:ind w:left="720"/>
        <w:rPr>
          <w:lang w:val="fr-CA"/>
        </w:rPr>
      </w:pPr>
      <w:r w:rsidRPr="00470A34">
        <w:rPr>
          <w:lang w:val="fr-CA"/>
        </w:rPr>
        <w:t xml:space="preserve">Les athlètes </w:t>
      </w:r>
      <w:r w:rsidR="007B3CBC" w:rsidRPr="00470A34">
        <w:rPr>
          <w:lang w:val="fr-CA"/>
        </w:rPr>
        <w:t xml:space="preserve">suivent-ils un entraînement suffisant </w:t>
      </w:r>
      <w:r w:rsidR="00BB7767" w:rsidRPr="00470A34">
        <w:rPr>
          <w:lang w:val="fr-CA"/>
        </w:rPr>
        <w:t>sous la direction d’</w:t>
      </w:r>
      <w:r w:rsidR="00D6608B" w:rsidRPr="00470A34">
        <w:rPr>
          <w:lang w:val="fr-CA"/>
        </w:rPr>
        <w:t>un entraîneur certifié et qualifié dans des installations bien équipé</w:t>
      </w:r>
      <w:r w:rsidR="007B3CBC" w:rsidRPr="00470A34">
        <w:rPr>
          <w:lang w:val="fr-CA"/>
        </w:rPr>
        <w:t>e</w:t>
      </w:r>
      <w:r w:rsidR="00D6608B" w:rsidRPr="00470A34">
        <w:rPr>
          <w:lang w:val="fr-CA"/>
        </w:rPr>
        <w:t>s</w:t>
      </w:r>
      <w:r w:rsidR="007B3CBC" w:rsidRPr="00470A34">
        <w:rPr>
          <w:lang w:val="fr-CA"/>
        </w:rPr>
        <w:t xml:space="preserve"> qui répondent à </w:t>
      </w:r>
      <w:r w:rsidR="00F731E2" w:rsidRPr="00470A34">
        <w:rPr>
          <w:lang w:val="fr-CA"/>
        </w:rPr>
        <w:t>leurs</w:t>
      </w:r>
      <w:r w:rsidR="007B3CBC" w:rsidRPr="00470A34">
        <w:rPr>
          <w:lang w:val="fr-CA"/>
        </w:rPr>
        <w:t xml:space="preserve"> besoins</w:t>
      </w:r>
      <w:r w:rsidRPr="00470A34">
        <w:rPr>
          <w:lang w:val="fr-CA"/>
        </w:rPr>
        <w:t>?</w:t>
      </w:r>
      <w:r w:rsidR="00D821D2" w:rsidRPr="00F6515D">
        <w:rPr>
          <w:lang w:val="fr-CA"/>
        </w:rPr>
        <w:t xml:space="preserve"> </w:t>
      </w:r>
      <w:r w:rsidR="007B3CBC" w:rsidRPr="00470A34">
        <w:rPr>
          <w:lang w:val="fr-CA"/>
        </w:rPr>
        <w:t xml:space="preserve">La plupart des modèles de DLTA font des recommandations quant à la durée de la saison, </w:t>
      </w:r>
      <w:r w:rsidR="00391D5C" w:rsidRPr="00470A34">
        <w:rPr>
          <w:lang w:val="fr-CA"/>
        </w:rPr>
        <w:t xml:space="preserve">à </w:t>
      </w:r>
      <w:r w:rsidR="007B3CBC" w:rsidRPr="00470A34">
        <w:rPr>
          <w:lang w:val="fr-CA"/>
        </w:rPr>
        <w:t xml:space="preserve">la durée des séances entraînement et </w:t>
      </w:r>
      <w:r w:rsidR="00391D5C" w:rsidRPr="00470A34">
        <w:rPr>
          <w:lang w:val="fr-CA"/>
        </w:rPr>
        <w:t>au</w:t>
      </w:r>
      <w:r w:rsidR="007B3CBC" w:rsidRPr="00470A34">
        <w:rPr>
          <w:lang w:val="fr-CA"/>
        </w:rPr>
        <w:t xml:space="preserve"> nombre de jours d’entraînement par semaine à chacun des stades de développement.</w:t>
      </w:r>
    </w:p>
    <w:p w:rsidR="00F27226" w:rsidRPr="00F6515D" w:rsidRDefault="00F27226" w:rsidP="00F27226">
      <w:pPr>
        <w:ind w:left="720"/>
        <w:rPr>
          <w:lang w:val="fr-CA"/>
        </w:rPr>
      </w:pPr>
    </w:p>
    <w:p w:rsidR="007B3CBC" w:rsidRPr="00F6515D" w:rsidRDefault="007B3CBC" w:rsidP="00F27226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Programme d’équipes provinciales</w:t>
      </w:r>
    </w:p>
    <w:p w:rsidR="00684120" w:rsidRPr="00F6515D" w:rsidRDefault="007B3CBC" w:rsidP="00F27226">
      <w:pPr>
        <w:ind w:left="720"/>
        <w:rPr>
          <w:lang w:val="fr-CA"/>
        </w:rPr>
      </w:pPr>
      <w:r w:rsidRPr="00470A34">
        <w:rPr>
          <w:lang w:val="fr-CA"/>
        </w:rPr>
        <w:t>Le programme d’équipes provinciales fait-il la promotion du développement de l’athlète?</w:t>
      </w:r>
      <w:r w:rsidR="00D821D2" w:rsidRPr="00F6515D">
        <w:rPr>
          <w:lang w:val="fr-CA"/>
        </w:rPr>
        <w:t xml:space="preserve"> </w:t>
      </w:r>
      <w:r w:rsidRPr="00470A34">
        <w:rPr>
          <w:lang w:val="fr-CA"/>
        </w:rPr>
        <w:t>Vient</w:t>
      </w:r>
      <w:r w:rsidR="00E61D34" w:rsidRPr="00470A34">
        <w:rPr>
          <w:lang w:val="fr-CA"/>
        </w:rPr>
        <w:noBreakHyphen/>
      </w:r>
      <w:r w:rsidRPr="00470A34">
        <w:rPr>
          <w:lang w:val="fr-CA"/>
        </w:rPr>
        <w:t xml:space="preserve">il compléter les programmes des clubs </w:t>
      </w:r>
      <w:r w:rsidR="00E61D34" w:rsidRPr="00470A34">
        <w:rPr>
          <w:lang w:val="fr-CA"/>
        </w:rPr>
        <w:t xml:space="preserve">ou </w:t>
      </w:r>
      <w:r w:rsidRPr="00470A34">
        <w:rPr>
          <w:lang w:val="fr-CA"/>
        </w:rPr>
        <w:t>des écoles</w:t>
      </w:r>
      <w:r w:rsidR="00E61D34" w:rsidRPr="00470A34">
        <w:rPr>
          <w:lang w:val="fr-CA"/>
        </w:rPr>
        <w:t xml:space="preserve"> et </w:t>
      </w:r>
      <w:r w:rsidR="00391D5C" w:rsidRPr="00470A34">
        <w:rPr>
          <w:lang w:val="fr-CA"/>
        </w:rPr>
        <w:t>e</w:t>
      </w:r>
      <w:r w:rsidR="00E61D34" w:rsidRPr="00470A34">
        <w:rPr>
          <w:lang w:val="fr-CA"/>
        </w:rPr>
        <w:t>st-il coordonné avec ceux-ci</w:t>
      </w:r>
      <w:r w:rsidRPr="00470A34">
        <w:rPr>
          <w:lang w:val="fr-CA"/>
        </w:rPr>
        <w:t>?</w:t>
      </w:r>
      <w:r w:rsidR="00D821D2" w:rsidRPr="00F6515D">
        <w:rPr>
          <w:lang w:val="fr-CA"/>
        </w:rPr>
        <w:t xml:space="preserve"> </w:t>
      </w:r>
      <w:r w:rsidR="00F731E2" w:rsidRPr="00470A34">
        <w:rPr>
          <w:lang w:val="fr-CA"/>
        </w:rPr>
        <w:t>Quelle</w:t>
      </w:r>
      <w:r w:rsidR="00E61D34" w:rsidRPr="00470A34">
        <w:rPr>
          <w:lang w:val="fr-CA"/>
        </w:rPr>
        <w:t xml:space="preserve"> place </w:t>
      </w:r>
      <w:r w:rsidR="005527C4" w:rsidRPr="00470A34">
        <w:rPr>
          <w:lang w:val="fr-CA"/>
        </w:rPr>
        <w:t>occupent</w:t>
      </w:r>
      <w:r w:rsidR="00E61D34" w:rsidRPr="00470A34">
        <w:rPr>
          <w:lang w:val="fr-CA"/>
        </w:rPr>
        <w:t xml:space="preserve"> les Jeux du Canada dans l</w:t>
      </w:r>
      <w:r w:rsidR="00684120" w:rsidRPr="00470A34">
        <w:rPr>
          <w:lang w:val="fr-CA"/>
        </w:rPr>
        <w:t>e programme d’équipes provinciales d</w:t>
      </w:r>
      <w:r w:rsidR="00E61D34" w:rsidRPr="00470A34">
        <w:rPr>
          <w:lang w:val="fr-CA"/>
        </w:rPr>
        <w:t>e votre OPS?</w:t>
      </w:r>
    </w:p>
    <w:p w:rsidR="008447EA" w:rsidRPr="00F6515D" w:rsidRDefault="008447EA" w:rsidP="008447EA">
      <w:pPr>
        <w:rPr>
          <w:lang w:val="fr-CA"/>
        </w:rPr>
      </w:pPr>
    </w:p>
    <w:p w:rsidR="00684120" w:rsidRPr="00F6515D" w:rsidRDefault="00E61D34" w:rsidP="008447EA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Système de compétition</w:t>
      </w:r>
    </w:p>
    <w:p w:rsidR="00F86EA7" w:rsidRPr="00F6515D" w:rsidRDefault="00391D5C" w:rsidP="008447EA">
      <w:pPr>
        <w:ind w:left="720"/>
        <w:rPr>
          <w:lang w:val="fr-CA"/>
        </w:rPr>
      </w:pPr>
      <w:r w:rsidRPr="00470A34">
        <w:rPr>
          <w:lang w:val="fr-CA"/>
        </w:rPr>
        <w:t xml:space="preserve">Comment </w:t>
      </w:r>
      <w:r w:rsidR="00E61D34" w:rsidRPr="00470A34">
        <w:rPr>
          <w:lang w:val="fr-CA"/>
        </w:rPr>
        <w:t>le système de compétition est-il conçu pour soutenir le développement des athlètes de l’échelon local au programme d’équipes provinciales?</w:t>
      </w:r>
      <w:r w:rsidR="00D821D2" w:rsidRPr="00F6515D">
        <w:rPr>
          <w:lang w:val="fr-CA"/>
        </w:rPr>
        <w:t xml:space="preserve"> </w:t>
      </w:r>
      <w:r w:rsidR="00E61D34" w:rsidRPr="00470A34">
        <w:rPr>
          <w:lang w:val="fr-CA"/>
        </w:rPr>
        <w:t xml:space="preserve">Comment les clubs modifient-ils les compétitions </w:t>
      </w:r>
      <w:r w:rsidRPr="00470A34">
        <w:rPr>
          <w:lang w:val="fr-CA"/>
        </w:rPr>
        <w:t xml:space="preserve">pour </w:t>
      </w:r>
      <w:r w:rsidR="00E61D34" w:rsidRPr="00470A34">
        <w:rPr>
          <w:lang w:val="fr-CA"/>
        </w:rPr>
        <w:t xml:space="preserve">les </w:t>
      </w:r>
      <w:r w:rsidRPr="00470A34">
        <w:rPr>
          <w:lang w:val="fr-CA"/>
        </w:rPr>
        <w:t xml:space="preserve">adapter aux </w:t>
      </w:r>
      <w:r w:rsidR="00E61D34" w:rsidRPr="00470A34">
        <w:rPr>
          <w:lang w:val="fr-CA"/>
        </w:rPr>
        <w:t>jeunes athlètes?</w:t>
      </w:r>
      <w:r w:rsidR="00D821D2" w:rsidRPr="00F6515D">
        <w:rPr>
          <w:lang w:val="fr-CA"/>
        </w:rPr>
        <w:t xml:space="preserve"> </w:t>
      </w:r>
      <w:r w:rsidR="00F86EA7" w:rsidRPr="00470A34">
        <w:rPr>
          <w:lang w:val="fr-CA"/>
        </w:rPr>
        <w:t xml:space="preserve">Comment votre OPS </w:t>
      </w:r>
      <w:proofErr w:type="spellStart"/>
      <w:r w:rsidR="00F86EA7" w:rsidRPr="00470A34">
        <w:rPr>
          <w:lang w:val="fr-CA"/>
        </w:rPr>
        <w:t>a-t-il</w:t>
      </w:r>
      <w:proofErr w:type="spellEnd"/>
      <w:r w:rsidR="00F86EA7" w:rsidRPr="00470A34">
        <w:rPr>
          <w:lang w:val="fr-CA"/>
        </w:rPr>
        <w:t xml:space="preserve"> planifié le calendrier</w:t>
      </w:r>
      <w:r w:rsidR="00E61D34" w:rsidRPr="00470A34">
        <w:rPr>
          <w:lang w:val="fr-CA"/>
        </w:rPr>
        <w:t xml:space="preserve"> </w:t>
      </w:r>
      <w:r w:rsidR="00F86EA7" w:rsidRPr="00470A34">
        <w:rPr>
          <w:lang w:val="fr-CA"/>
        </w:rPr>
        <w:t>pour répondre aux besoins en matière de développement</w:t>
      </w:r>
      <w:r w:rsidR="00E61D34" w:rsidRPr="00470A34">
        <w:rPr>
          <w:lang w:val="fr-CA"/>
        </w:rPr>
        <w:t>?</w:t>
      </w:r>
      <w:r w:rsidR="00EF274D" w:rsidRPr="00F6515D">
        <w:rPr>
          <w:lang w:val="fr-CA"/>
        </w:rPr>
        <w:t xml:space="preserve"> </w:t>
      </w:r>
      <w:r w:rsidR="00F86EA7" w:rsidRPr="00470A34">
        <w:rPr>
          <w:lang w:val="fr-CA"/>
        </w:rPr>
        <w:t xml:space="preserve">Votre OPS </w:t>
      </w:r>
      <w:proofErr w:type="spellStart"/>
      <w:r w:rsidR="00F86EA7" w:rsidRPr="00470A34">
        <w:rPr>
          <w:lang w:val="fr-CA"/>
        </w:rPr>
        <w:t>a-t-il</w:t>
      </w:r>
      <w:proofErr w:type="spellEnd"/>
      <w:r w:rsidR="00F86EA7" w:rsidRPr="00470A34">
        <w:rPr>
          <w:lang w:val="fr-CA"/>
        </w:rPr>
        <w:t xml:space="preserve"> des directives en place pour maximiser la compétition significative (compétition serrée et pertinente)?</w:t>
      </w:r>
    </w:p>
    <w:p w:rsidR="008447EA" w:rsidRPr="00F6515D" w:rsidRDefault="008447EA" w:rsidP="008447EA">
      <w:pPr>
        <w:rPr>
          <w:lang w:val="fr-CA"/>
        </w:rPr>
      </w:pPr>
    </w:p>
    <w:p w:rsidR="005527C4" w:rsidRPr="00F6515D" w:rsidRDefault="005527C4" w:rsidP="008447EA">
      <w:pPr>
        <w:pStyle w:val="ListParagraph"/>
        <w:numPr>
          <w:ilvl w:val="0"/>
          <w:numId w:val="1"/>
        </w:numPr>
        <w:rPr>
          <w:lang w:val="fr-CA"/>
        </w:rPr>
      </w:pPr>
      <w:r w:rsidRPr="00470A34">
        <w:rPr>
          <w:lang w:val="fr-CA"/>
        </w:rPr>
        <w:t>Œuvrer</w:t>
      </w:r>
      <w:r w:rsidR="00F86EA7" w:rsidRPr="00470A34">
        <w:rPr>
          <w:lang w:val="fr-CA"/>
        </w:rPr>
        <w:t xml:space="preserve"> ensemble</w:t>
      </w:r>
    </w:p>
    <w:p w:rsidR="00F86EA7" w:rsidRPr="00F6515D" w:rsidRDefault="00F86EA7" w:rsidP="008447EA">
      <w:pPr>
        <w:ind w:left="720"/>
        <w:rPr>
          <w:lang w:val="fr-CA"/>
        </w:rPr>
      </w:pPr>
      <w:r w:rsidRPr="00470A34">
        <w:rPr>
          <w:lang w:val="fr-CA"/>
        </w:rPr>
        <w:t>Quel</w:t>
      </w:r>
      <w:r w:rsidR="00391D5C" w:rsidRPr="00470A34">
        <w:rPr>
          <w:lang w:val="fr-CA"/>
        </w:rPr>
        <w:t>le</w:t>
      </w:r>
      <w:r w:rsidRPr="00470A34">
        <w:rPr>
          <w:lang w:val="fr-CA"/>
        </w:rPr>
        <w:t>s relations votre OPS entretient-il avec ses partenaires du système sportif, notamment l’ONS</w:t>
      </w:r>
      <w:r w:rsidR="00F731E2" w:rsidRPr="00470A34">
        <w:rPr>
          <w:lang w:val="fr-CA"/>
        </w:rPr>
        <w:t xml:space="preserve">, </w:t>
      </w:r>
      <w:r w:rsidRPr="00470A34">
        <w:rPr>
          <w:lang w:val="fr-CA"/>
        </w:rPr>
        <w:t>Entraîneur NB, le Centre canadien multisport Atlantique, l’Assoc</w:t>
      </w:r>
      <w:r w:rsidR="00F6515D" w:rsidRPr="00470A34">
        <w:rPr>
          <w:lang w:val="fr-CA"/>
        </w:rPr>
        <w:t>i</w:t>
      </w:r>
      <w:r w:rsidRPr="00470A34">
        <w:rPr>
          <w:lang w:val="fr-CA"/>
        </w:rPr>
        <w:t>ation sportive interscolaire du Nouveau-Brunswick, les programmes de loisirs municipaux et l’Association des sports en fauteuil roulant du Nouveau-Brunswick?</w:t>
      </w:r>
    </w:p>
    <w:p w:rsidR="0029181B" w:rsidRPr="00F6515D" w:rsidRDefault="0029181B">
      <w:pPr>
        <w:rPr>
          <w:b/>
          <w:lang w:val="fr-CA"/>
        </w:rPr>
      </w:pPr>
    </w:p>
    <w:sectPr w:rsidR="0029181B" w:rsidRPr="00F65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02" w:rsidRDefault="00115D02" w:rsidP="00F731E2">
      <w:pPr>
        <w:spacing w:line="240" w:lineRule="auto"/>
      </w:pPr>
      <w:r>
        <w:separator/>
      </w:r>
    </w:p>
  </w:endnote>
  <w:endnote w:type="continuationSeparator" w:id="0">
    <w:p w:rsidR="00115D02" w:rsidRDefault="00115D02" w:rsidP="00F73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D" w:rsidRDefault="00F65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D" w:rsidRDefault="00F65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D" w:rsidRDefault="00F65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02" w:rsidRDefault="00115D02" w:rsidP="00F731E2">
      <w:pPr>
        <w:spacing w:line="240" w:lineRule="auto"/>
      </w:pPr>
      <w:r>
        <w:separator/>
      </w:r>
    </w:p>
  </w:footnote>
  <w:footnote w:type="continuationSeparator" w:id="0">
    <w:p w:rsidR="00115D02" w:rsidRDefault="00115D02" w:rsidP="00F73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D" w:rsidRDefault="00F65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D" w:rsidRDefault="00F65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D" w:rsidRDefault="00F65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C88"/>
    <w:multiLevelType w:val="hybridMultilevel"/>
    <w:tmpl w:val="6646E1BC"/>
    <w:lvl w:ilvl="0" w:tplc="21FE5F2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1B"/>
    <w:rsid w:val="00082BD6"/>
    <w:rsid w:val="00083FD4"/>
    <w:rsid w:val="000F5FD9"/>
    <w:rsid w:val="000F6E63"/>
    <w:rsid w:val="001105F4"/>
    <w:rsid w:val="00115D02"/>
    <w:rsid w:val="0029181B"/>
    <w:rsid w:val="00391D2C"/>
    <w:rsid w:val="00391D5C"/>
    <w:rsid w:val="003F171E"/>
    <w:rsid w:val="00470A34"/>
    <w:rsid w:val="005527C4"/>
    <w:rsid w:val="00565B32"/>
    <w:rsid w:val="00684120"/>
    <w:rsid w:val="006B77F4"/>
    <w:rsid w:val="0079675C"/>
    <w:rsid w:val="007B3CBC"/>
    <w:rsid w:val="008447EA"/>
    <w:rsid w:val="00914D64"/>
    <w:rsid w:val="009A5B7C"/>
    <w:rsid w:val="00A01F18"/>
    <w:rsid w:val="00B27C82"/>
    <w:rsid w:val="00BB7767"/>
    <w:rsid w:val="00CA616B"/>
    <w:rsid w:val="00D07D54"/>
    <w:rsid w:val="00D44DB4"/>
    <w:rsid w:val="00D6608B"/>
    <w:rsid w:val="00D821D2"/>
    <w:rsid w:val="00E35F0D"/>
    <w:rsid w:val="00E61D34"/>
    <w:rsid w:val="00E62994"/>
    <w:rsid w:val="00EF274D"/>
    <w:rsid w:val="00F27226"/>
    <w:rsid w:val="00F6515D"/>
    <w:rsid w:val="00F731E2"/>
    <w:rsid w:val="00F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E2"/>
  </w:style>
  <w:style w:type="paragraph" w:styleId="Footer">
    <w:name w:val="footer"/>
    <w:basedOn w:val="Normal"/>
    <w:link w:val="FooterChar"/>
    <w:uiPriority w:val="99"/>
    <w:unhideWhenUsed/>
    <w:rsid w:val="00F73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E2"/>
  </w:style>
  <w:style w:type="paragraph" w:styleId="Footer">
    <w:name w:val="footer"/>
    <w:basedOn w:val="Normal"/>
    <w:link w:val="FooterChar"/>
    <w:uiPriority w:val="99"/>
    <w:unhideWhenUsed/>
    <w:rsid w:val="00F73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NBDOE</dc:creator>
  <cp:lastModifiedBy>Michaud, Jeanette  (THC/TPC)</cp:lastModifiedBy>
  <cp:revision>4</cp:revision>
  <dcterms:created xsi:type="dcterms:W3CDTF">2017-03-01T15:16:00Z</dcterms:created>
  <dcterms:modified xsi:type="dcterms:W3CDTF">2017-03-01T18:18:00Z</dcterms:modified>
</cp:coreProperties>
</file>